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70" w:rsidRPr="00C95C3B" w:rsidRDefault="00B514E2" w:rsidP="00D85EB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Hallo jeugdspelers van Haslou</w:t>
      </w:r>
      <w:r w:rsidR="00162C7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95C3B" w:rsidRPr="00C95C3B">
        <w:rPr>
          <w:sz w:val="24"/>
          <w:szCs w:val="24"/>
        </w:rPr>
        <w:t xml:space="preserve"> </w:t>
      </w:r>
    </w:p>
    <w:p w:rsidR="00162C70" w:rsidRPr="00C95C3B" w:rsidRDefault="00C95C3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4220845</wp:posOffset>
            </wp:positionH>
            <wp:positionV relativeFrom="paragraph">
              <wp:posOffset>145415</wp:posOffset>
            </wp:positionV>
            <wp:extent cx="2250440" cy="1343025"/>
            <wp:effectExtent l="0" t="0" r="0" b="9525"/>
            <wp:wrapSquare wrapText="bothSides"/>
            <wp:docPr id="2" name="Picture 2" descr="Piratenvlag gestrek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tenvlag gestreken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94" w:rsidRPr="00C95C3B" w:rsidRDefault="00B514E2" w:rsidP="00FE0094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2 jaar niks te mogen organiseren mag het nu dan eindelijk wel weer. Als kampstaf zijn wij dan ook direct weer bij elkaar gekomen en kunnen we met blijschap vertellen – er is weer een </w:t>
      </w:r>
      <w:r w:rsidR="00962D0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Sleep-inn dit jaar!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Zoals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de voorgaande 25 edities,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het voetbalkam</w:t>
      </w:r>
      <w:r w:rsidR="0008482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p gedurende het Hemelvaartsweekend</w:t>
      </w:r>
      <w:r w:rsidR="00AA664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Dit jaar is </w:t>
      </w:r>
      <w:r w:rsidR="00F57A08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het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van </w:t>
      </w:r>
      <w:r w:rsidR="00FE0094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donderdag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26 </w:t>
      </w:r>
      <w:r w:rsidR="00FE0094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t/m zaterdag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 mei 2022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 het Haslou complex</w:t>
      </w:r>
      <w:r w:rsidR="00084829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8482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dat omgetoverd zal word</w:t>
      </w:r>
      <w:r w:rsidR="00A940D6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en voor de Piraten van Tortuga!</w:t>
      </w:r>
    </w:p>
    <w:p w:rsidR="00181162" w:rsidRPr="00C95C3B" w:rsidRDefault="00181162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85EB5" w:rsidRPr="00C95C3B" w:rsidRDefault="00181162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Sleep-inn is een voetbalkamp bedoeld voor de jeugdspelers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FD2E4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J0-7 t/m J017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(t/m 15 jaar)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die lid zijn van SV Haslou.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Gedurende 3 dagen en 2 overnachtingen zullen zij zich amuzeren met verschillende sportvormen, 6 kamp activiteiten, bosspellen en nog veel meer!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Hierin worden ze begeleid door een grote groep vrijwilligers</w:t>
      </w:r>
      <w:r w:rsidR="00962D0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met vele jaren ervaring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B514E2" w:rsidRPr="00C95C3B" w:rsidRDefault="00B514E2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F4363" w:rsidRPr="00C95C3B" w:rsidRDefault="00500748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Tijde</w:t>
      </w:r>
      <w:r w:rsidR="00AA664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 de Sleep-inn zijn er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bij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alle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activiteiten </w:t>
      </w:r>
      <w:r w:rsidR="00AA664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punten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te verdienen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. Gedurende verschillende momenten tijdens het kamp, wordt de tussenstand iedere keer bijgewerkt</w:t>
      </w:r>
      <w:r w:rsidR="00A940D6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door de captains van Tortuga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Uiteindelijk kan er maar 1 </w:t>
      </w:r>
      <w:r w:rsidR="00A940D6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groep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winner zijn! Deze wordt tijdens de afsluiting van de Sleep-inn op </w:t>
      </w:r>
      <w:r w:rsidR="004F4363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zaterdag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 mei</w:t>
      </w:r>
      <w:r w:rsidR="00FC3B40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bekend gemaakt. Naast de prijzen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zullen wij middels foto’s en filmpjes de unieke moment van het kamp laten zien.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Hierbij zijn alle familieleden, vrienden en kennissen welkom om dit te aanschouwen.</w:t>
      </w:r>
    </w:p>
    <w:p w:rsidR="004F4363" w:rsidRPr="00C95C3B" w:rsidRDefault="004F4363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F4363" w:rsidRPr="00C95C3B" w:rsidRDefault="004F4363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41036A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inschrijf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kosten voor de Sleep-inn </w:t>
      </w:r>
      <w:r w:rsidR="0041036A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zijn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€ 5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,- per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deelnemer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. Zijn er meerdere gezinsleden die willen deelnemen? Dan zijn de overige inschrijvingen € 4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,- per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deelnemer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deelnemers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die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in 2019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Golden-Ticket</w:t>
      </w:r>
      <w:r w:rsidR="0041036A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hebben gewonnen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vergeet deze niet mee in te leveren bij je inschijving. Middels dit </w:t>
      </w:r>
      <w:r w:rsidR="0008482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Golden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ticket heb jij</w:t>
      </w:r>
      <w:r w:rsidR="00384F91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recht op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een gratis deelname aan de Sleep-inn maar let op,</w:t>
      </w:r>
      <w:r w:rsidR="00D85EB5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inschrijven is nog altijd noodzakelijk!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Wie schrijft zich dit jaar als eerste of als laatste in om het </w:t>
      </w:r>
      <w:r w:rsidR="0008482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Golden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ticket te bemachten ?</w:t>
      </w:r>
    </w:p>
    <w:p w:rsidR="004F4363" w:rsidRPr="00C95C3B" w:rsidRDefault="004F4363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81162" w:rsidRPr="00C95C3B" w:rsidRDefault="000D26F8" w:rsidP="00181162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Opgeven kan 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door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onderstaand inschrijf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formulier volledig in te vullen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samen met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het inschrijfgeld in een gesloten envelop</w:t>
      </w:r>
      <w:r w:rsidR="005F3B6B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stoppen</w:t>
      </w:r>
      <w:r w:rsidR="005F3B6B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Deze moet erna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de brievenbus </w:t>
      </w:r>
      <w:r w:rsidR="004F4363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bij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Angelo Everaers aan het Dornine Verschureplein 10 te Elsloo. Deze brievenbus is te vinden recht tegenover Leenhouts, </w:t>
      </w:r>
      <w:r w:rsidR="005F3B6B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deur op de hoek. Inleveren</w:t>
      </w:r>
      <w:r w:rsidR="00191E57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kan vanaf </w:t>
      </w:r>
      <w:r w:rsidR="00191E57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zaterdag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FD2E49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april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t/m</w:t>
      </w:r>
      <w:r w:rsidR="00191E57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zondag </w:t>
      </w:r>
      <w:r w:rsidR="00FD2E49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191E57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D2E49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mei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2022</w:t>
      </w:r>
      <w:r w:rsidR="003B61A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A5493" w:rsidRPr="00C95C3B" w:rsidRDefault="002A5493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514E2" w:rsidRPr="00C95C3B" w:rsidRDefault="00FE0094" w:rsidP="00FE0094">
      <w:pPr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 je meer over de Sleep-inn te weten komen dan kun je onze infokraam bezoeken op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zaterdag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  <w:t xml:space="preserve">ochtend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23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of 30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april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bij de ingang van het complex.</w:t>
      </w:r>
      <w:r w:rsidR="005F3B6B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Willen je ouders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eerder informatie of persoonlijk? </w:t>
      </w:r>
      <w:r w:rsidR="00D85EB5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Laat ze dan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contact </w:t>
      </w:r>
      <w:r w:rsidR="00D85EB5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opnemen </w:t>
      </w:r>
      <w:r w:rsidR="008902A8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met:</w:t>
      </w:r>
      <w:r w:rsidR="008902A8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Angelo Everaers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tel: 06-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12521293 </w:t>
      </w:r>
      <w:r w:rsidR="008902A8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ab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of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 </w:t>
      </w:r>
      <w:r w:rsidR="008902A8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ab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Bob Otten tel: 06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-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13704033. </w:t>
      </w:r>
    </w:p>
    <w:p w:rsidR="00B514E2" w:rsidRPr="00C95C3B" w:rsidRDefault="00B514E2" w:rsidP="00FE0094">
      <w:pPr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</w:pPr>
    </w:p>
    <w:p w:rsidR="00FE0094" w:rsidRDefault="00FE0094" w:rsidP="00FE0094">
      <w:pPr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Verdere informatie zal gedeeld worden via </w:t>
      </w:r>
      <w:hyperlink r:id="rId8" w:history="1">
        <w:r w:rsidRPr="00C95C3B">
          <w:rPr>
            <w:rFonts w:asciiTheme="minorHAnsi" w:hAnsiTheme="minorHAnsi" w:cstheme="minorHAnsi"/>
            <w:color w:val="000000" w:themeColor="text1"/>
            <w:sz w:val="24"/>
            <w:szCs w:val="24"/>
            <w:lang w:val="nl-NL"/>
          </w:rPr>
          <w:t>www.haslou.nl</w:t>
        </w:r>
      </w:hyperlink>
      <w:r w:rsidR="00D85EB5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 of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de facebook groep SV </w:t>
      </w:r>
      <w:proofErr w:type="spellStart"/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Haslou</w:t>
      </w:r>
      <w:proofErr w:type="spellEnd"/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 Sleep-</w:t>
      </w:r>
      <w:proofErr w:type="spellStart"/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inn</w:t>
      </w:r>
      <w:proofErr w:type="spellEnd"/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 .</w:t>
      </w:r>
    </w:p>
    <w:p w:rsidR="00C63C17" w:rsidRPr="00C95C3B" w:rsidRDefault="00C63C17" w:rsidP="00FE009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62C70" w:rsidRPr="00FC3B40" w:rsidRDefault="00162C70" w:rsidP="00633BFD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500748">
        <w:rPr>
          <w:rFonts w:ascii="Calibri" w:hAnsi="Calibri" w:cs="Calibri"/>
          <w:color w:val="000000" w:themeColor="text1"/>
          <w:sz w:val="32"/>
          <w:szCs w:val="24"/>
        </w:rPr>
        <w:t>-----------------------------------------------------------------------</w:t>
      </w:r>
      <w:r w:rsidR="00633BFD">
        <w:rPr>
          <w:rFonts w:ascii="Calibri" w:hAnsi="Calibri" w:cs="Calibri"/>
          <w:color w:val="000000" w:themeColor="text1"/>
          <w:sz w:val="32"/>
          <w:szCs w:val="24"/>
        </w:rPr>
        <w:t>-----------------------</w:t>
      </w:r>
      <w:r w:rsidRPr="00FC3B40">
        <w:rPr>
          <w:rFonts w:ascii="Calibri" w:hAnsi="Calibri" w:cs="Calibri"/>
          <w:color w:val="000000" w:themeColor="text1"/>
          <w:sz w:val="28"/>
          <w:szCs w:val="28"/>
          <w:u w:val="single"/>
        </w:rPr>
        <w:t>OPGAVESTROOK</w:t>
      </w:r>
    </w:p>
    <w:p w:rsidR="00162C70" w:rsidRPr="00084829" w:rsidRDefault="00162C70" w:rsidP="00633BFD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  <w:lang w:val="nl-NL"/>
        </w:rPr>
      </w:pP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NAAM:</w:t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</w:t>
      </w:r>
      <w:r w:rsidR="00811319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____________________________________________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</w:t>
      </w:r>
      <w:r w:rsidR="00633BFD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br/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ADRES:</w:t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</w:t>
      </w:r>
      <w:r w:rsidR="00811319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____________________________________________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</w:t>
      </w:r>
      <w:r w:rsidR="00DB32A2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br/>
        <w:t xml:space="preserve">E-MAIL </w:t>
      </w:r>
      <w:r w:rsidR="00DB32A2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____________________________________________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</w:t>
      </w:r>
      <w:r w:rsidR="00C4770E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br/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TEL.NR.:</w:t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</w:t>
      </w:r>
      <w:r w:rsidR="00811319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____________________________________________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</w:t>
      </w:r>
    </w:p>
    <w:p w:rsidR="00162C70" w:rsidRPr="00084829" w:rsidRDefault="00162C70" w:rsidP="00633BFD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  <w:lang w:val="nl-NL"/>
        </w:rPr>
      </w:pP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ELFTAL:</w:t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</w:t>
      </w:r>
      <w:r w:rsidR="00811319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 GEBOORTE DATUM: ____________________</w:t>
      </w:r>
    </w:p>
    <w:p w:rsidR="00162C70" w:rsidRPr="00FC3B40" w:rsidRDefault="00162C70" w:rsidP="00633BFD">
      <w:pPr>
        <w:ind w:right="-993"/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FC3B40">
        <w:rPr>
          <w:rFonts w:ascii="Calibri" w:hAnsi="Calibri" w:cs="Calibri"/>
          <w:color w:val="000000" w:themeColor="text1"/>
          <w:sz w:val="28"/>
          <w:szCs w:val="28"/>
          <w:lang w:val="nl-NL"/>
        </w:rPr>
        <w:t>MAAT T-SHIR</w:t>
      </w:r>
      <w:r w:rsidRPr="00FC3B40">
        <w:rPr>
          <w:rFonts w:ascii="Calibri" w:hAnsi="Calibri" w:cs="Calibri"/>
          <w:color w:val="000000" w:themeColor="text1"/>
          <w:sz w:val="28"/>
          <w:szCs w:val="28"/>
        </w:rPr>
        <w:t xml:space="preserve">T:  </w:t>
      </w:r>
      <w:r w:rsidR="005B1929" w:rsidRPr="00FC3B40">
        <w:rPr>
          <w:rFonts w:ascii="Calibri" w:hAnsi="Calibri" w:cs="Calibri"/>
          <w:color w:val="000000" w:themeColor="text1"/>
          <w:sz w:val="28"/>
          <w:szCs w:val="28"/>
        </w:rPr>
        <w:t xml:space="preserve">128 / 140 / 152/ 164 / XS / S / M / L / XL </w:t>
      </w:r>
      <w:r w:rsidR="00633BFD" w:rsidRPr="00FC3B4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5B1929" w:rsidRPr="00FC3B40">
        <w:rPr>
          <w:rFonts w:ascii="Calibri" w:hAnsi="Calibri" w:cs="Calibri"/>
          <w:color w:val="000000" w:themeColor="text1"/>
          <w:sz w:val="28"/>
          <w:szCs w:val="28"/>
        </w:rPr>
        <w:t>(omcirkel wat van toepassing is)</w:t>
      </w:r>
    </w:p>
    <w:sectPr w:rsidR="00162C70" w:rsidRPr="00FC3B40" w:rsidSect="00AA6644">
      <w:pgSz w:w="11907" w:h="16840"/>
      <w:pgMar w:top="567" w:right="850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D1" w:rsidRDefault="006719D1" w:rsidP="00500748">
      <w:r>
        <w:separator/>
      </w:r>
    </w:p>
  </w:endnote>
  <w:endnote w:type="continuationSeparator" w:id="0">
    <w:p w:rsidR="006719D1" w:rsidRDefault="006719D1" w:rsidP="0050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Source Han Serif CN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D1" w:rsidRDefault="006719D1" w:rsidP="00500748">
      <w:r>
        <w:separator/>
      </w:r>
    </w:p>
  </w:footnote>
  <w:footnote w:type="continuationSeparator" w:id="0">
    <w:p w:rsidR="006719D1" w:rsidRDefault="006719D1" w:rsidP="0050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818"/>
    <w:multiLevelType w:val="hybridMultilevel"/>
    <w:tmpl w:val="440CFC1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F"/>
    <w:rsid w:val="00046011"/>
    <w:rsid w:val="000517FA"/>
    <w:rsid w:val="00083CE2"/>
    <w:rsid w:val="00084829"/>
    <w:rsid w:val="000979F8"/>
    <w:rsid w:val="000C49CA"/>
    <w:rsid w:val="000D26F8"/>
    <w:rsid w:val="000F725F"/>
    <w:rsid w:val="00132C9D"/>
    <w:rsid w:val="001447A3"/>
    <w:rsid w:val="001469E9"/>
    <w:rsid w:val="0014743F"/>
    <w:rsid w:val="00162C70"/>
    <w:rsid w:val="00181162"/>
    <w:rsid w:val="00185114"/>
    <w:rsid w:val="00191E57"/>
    <w:rsid w:val="001E6EA9"/>
    <w:rsid w:val="00215344"/>
    <w:rsid w:val="00244140"/>
    <w:rsid w:val="00295936"/>
    <w:rsid w:val="002A5493"/>
    <w:rsid w:val="00317651"/>
    <w:rsid w:val="00355329"/>
    <w:rsid w:val="00384F91"/>
    <w:rsid w:val="0039675D"/>
    <w:rsid w:val="003B61A0"/>
    <w:rsid w:val="00407921"/>
    <w:rsid w:val="0041036A"/>
    <w:rsid w:val="00461FCB"/>
    <w:rsid w:val="004859BF"/>
    <w:rsid w:val="004C452A"/>
    <w:rsid w:val="004D4BDF"/>
    <w:rsid w:val="004F0FDA"/>
    <w:rsid w:val="004F4363"/>
    <w:rsid w:val="00500748"/>
    <w:rsid w:val="0050111D"/>
    <w:rsid w:val="0052103A"/>
    <w:rsid w:val="00563D99"/>
    <w:rsid w:val="005B1929"/>
    <w:rsid w:val="005E6A36"/>
    <w:rsid w:val="005F3B6B"/>
    <w:rsid w:val="00614E8F"/>
    <w:rsid w:val="00625B03"/>
    <w:rsid w:val="00633BFD"/>
    <w:rsid w:val="00657BF3"/>
    <w:rsid w:val="00662CC7"/>
    <w:rsid w:val="006719D1"/>
    <w:rsid w:val="00692175"/>
    <w:rsid w:val="006B0B16"/>
    <w:rsid w:val="006C7D2C"/>
    <w:rsid w:val="00707D25"/>
    <w:rsid w:val="00735259"/>
    <w:rsid w:val="00765243"/>
    <w:rsid w:val="007E6A3D"/>
    <w:rsid w:val="007F5F7E"/>
    <w:rsid w:val="00811319"/>
    <w:rsid w:val="008902A8"/>
    <w:rsid w:val="008E11AF"/>
    <w:rsid w:val="00905A94"/>
    <w:rsid w:val="0091588F"/>
    <w:rsid w:val="00952117"/>
    <w:rsid w:val="00957ACD"/>
    <w:rsid w:val="00962D00"/>
    <w:rsid w:val="00985FD9"/>
    <w:rsid w:val="009964A6"/>
    <w:rsid w:val="009E3C81"/>
    <w:rsid w:val="009E57AC"/>
    <w:rsid w:val="00A5743C"/>
    <w:rsid w:val="00A87E74"/>
    <w:rsid w:val="00A923C5"/>
    <w:rsid w:val="00A940D6"/>
    <w:rsid w:val="00AA6644"/>
    <w:rsid w:val="00B131CE"/>
    <w:rsid w:val="00B31ACD"/>
    <w:rsid w:val="00B45F95"/>
    <w:rsid w:val="00B514E2"/>
    <w:rsid w:val="00B82121"/>
    <w:rsid w:val="00BB2BA2"/>
    <w:rsid w:val="00C05A9A"/>
    <w:rsid w:val="00C4770E"/>
    <w:rsid w:val="00C54314"/>
    <w:rsid w:val="00C63C17"/>
    <w:rsid w:val="00C81DB4"/>
    <w:rsid w:val="00C95C3B"/>
    <w:rsid w:val="00CB6216"/>
    <w:rsid w:val="00CC6E91"/>
    <w:rsid w:val="00D03DA4"/>
    <w:rsid w:val="00D47FE8"/>
    <w:rsid w:val="00D85EB5"/>
    <w:rsid w:val="00D86860"/>
    <w:rsid w:val="00DB32A2"/>
    <w:rsid w:val="00DC07D0"/>
    <w:rsid w:val="00DC3AE6"/>
    <w:rsid w:val="00DC4C6D"/>
    <w:rsid w:val="00DD6D23"/>
    <w:rsid w:val="00E1392A"/>
    <w:rsid w:val="00E716B9"/>
    <w:rsid w:val="00E720DA"/>
    <w:rsid w:val="00EC56A3"/>
    <w:rsid w:val="00F01FAA"/>
    <w:rsid w:val="00F216E8"/>
    <w:rsid w:val="00F57A08"/>
    <w:rsid w:val="00F81248"/>
    <w:rsid w:val="00FC3B40"/>
    <w:rsid w:val="00FD2E49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0A08A"/>
  <w15:chartTrackingRefBased/>
  <w15:docId w15:val="{6318F140-F3F6-4152-AB78-D4DB8ABF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2175"/>
    <w:rPr>
      <w:color w:val="0000FF"/>
      <w:u w:val="single"/>
    </w:rPr>
  </w:style>
  <w:style w:type="paragraph" w:styleId="BalloonText">
    <w:name w:val="Balloon Text"/>
    <w:basedOn w:val="Normal"/>
    <w:semiHidden/>
    <w:rsid w:val="00692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07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0748"/>
    <w:rPr>
      <w:lang w:val="nl"/>
    </w:rPr>
  </w:style>
  <w:style w:type="paragraph" w:styleId="Footer">
    <w:name w:val="footer"/>
    <w:basedOn w:val="Normal"/>
    <w:link w:val="FooterChar"/>
    <w:rsid w:val="005007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0748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lo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C-, D-, E-, en F-jeugleden, ouders en jeugdleiders</vt:lpstr>
      <vt:lpstr>Beste C-, D-, E-, en F-jeugleden, ouders en jeugdleiders</vt:lpstr>
    </vt:vector>
  </TitlesOfParts>
  <Company>DHL</Company>
  <LinksUpToDate>false</LinksUpToDate>
  <CharactersWithSpaces>3202</CharactersWithSpaces>
  <SharedDoc>false</SharedDoc>
  <HLinks>
    <vt:vector size="6" baseType="variant"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http://www.haslou.nl/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C-, D-, E-, en F-jeugleden, ouders en jeugdleiders</dc:title>
  <dc:subject/>
  <dc:creator>Angelo</dc:creator>
  <cp:keywords/>
  <cp:lastModifiedBy>Bob Otten (DHL Supply Chain)</cp:lastModifiedBy>
  <cp:revision>5</cp:revision>
  <cp:lastPrinted>2022-03-24T10:41:00Z</cp:lastPrinted>
  <dcterms:created xsi:type="dcterms:W3CDTF">2022-03-23T20:52:00Z</dcterms:created>
  <dcterms:modified xsi:type="dcterms:W3CDTF">2022-03-24T10:41:00Z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2022-03-24T10:41:31Z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2b0cb7d0-d73a-4b01-88a7-5d685d51459d</vt:lpwstr>
  </property>
  <property fmtid="{D5CDD505-2E9C-101B-9397-08002B2CF9AE}" pid="8" name="MSIP_Label_736915f3-2f02-4945-8997-f2963298db46_ContentBits">
    <vt:lpwstr>1</vt:lpwstr>
  </property>
</Properties>
</file>